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Open Sans" w:cs="Open Sans" w:hAnsi="Open Sans" w:eastAsia="Open Sans"/>
          <w:b w:val="1"/>
          <w:bCs w:val="1"/>
          <w:sz w:val="28"/>
          <w:szCs w:val="28"/>
        </w:rPr>
      </w:pPr>
      <w:r>
        <w:rPr>
          <w:rFonts w:ascii="Open Sans" w:hAnsi="Open Sans"/>
          <w:b w:val="1"/>
          <w:bCs w:val="1"/>
          <w:sz w:val="28"/>
          <w:szCs w:val="28"/>
          <w:rtl w:val="0"/>
          <w:lang w:val="en-US"/>
        </w:rPr>
        <w:t>New Item Application - TMSA Shed Shop</w:t>
      </w:r>
    </w:p>
    <w:p>
      <w:pPr>
        <w:pStyle w:val="Body A"/>
        <w:jc w:val="center"/>
        <w:rPr>
          <w:rFonts w:ascii="Open Sans" w:cs="Open Sans" w:hAnsi="Open Sans" w:eastAsia="Open Sans"/>
          <w:b w:val="1"/>
          <w:bCs w:val="1"/>
          <w:sz w:val="28"/>
          <w:szCs w:val="28"/>
        </w:rPr>
      </w:pPr>
    </w:p>
    <w:p>
      <w:pPr>
        <w:pStyle w:val="Body A"/>
        <w:jc w:val="center"/>
        <w:rPr>
          <w:rStyle w:val="None"/>
          <w:rFonts w:ascii="Open Sans" w:cs="Open Sans" w:hAnsi="Open Sans" w:eastAsia="Open Sans"/>
          <w:sz w:val="28"/>
          <w:szCs w:val="28"/>
        </w:rPr>
      </w:pPr>
      <w:r>
        <w:rPr>
          <w:rFonts w:ascii="Open Sans" w:hAnsi="Open Sans"/>
          <w:sz w:val="28"/>
          <w:szCs w:val="28"/>
          <w:rtl w:val="0"/>
          <w:lang w:val="en-US"/>
        </w:rPr>
        <w:t xml:space="preserve">Please fill out the details below for any new items to be sold on the Shed Shop. All items are due to be submitted by email with attached imagery by 25th of each month. </w:t>
      </w:r>
      <w:r>
        <w:rPr>
          <w:rFonts w:ascii="Open Sans" w:cs="Open Sans" w:hAnsi="Open Sans" w:eastAsia="Open Sans"/>
          <w:sz w:val="28"/>
          <w:szCs w:val="28"/>
        </w:rPr>
        <w:br w:type="textWrapping"/>
        <w:br w:type="textWrapping"/>
      </w:r>
      <w:r>
        <w:rPr>
          <w:rFonts w:ascii="Open Sans" w:hAnsi="Open Sans"/>
          <w:sz w:val="28"/>
          <w:szCs w:val="28"/>
          <w:rtl w:val="0"/>
          <w:lang w:val="en-US"/>
        </w:rPr>
        <w:t xml:space="preserve">Please email this form and imagery for each item to </w:t>
      </w:r>
      <w:r>
        <w:rPr>
          <w:rStyle w:val="Hyperlink.0"/>
        </w:rPr>
        <w:fldChar w:fldCharType="begin" w:fldLock="0"/>
      </w:r>
      <w:r>
        <w:rPr>
          <w:rStyle w:val="Hyperlink.0"/>
        </w:rPr>
        <w:instrText xml:space="preserve"> HYPERLINK "mailto:TMSAXO@gmail.com"</w:instrText>
      </w:r>
      <w:r>
        <w:rPr>
          <w:rStyle w:val="Hyperlink.0"/>
        </w:rPr>
        <w:fldChar w:fldCharType="separate" w:fldLock="0"/>
      </w:r>
      <w:r>
        <w:rPr>
          <w:rStyle w:val="Hyperlink.0"/>
          <w:rtl w:val="0"/>
          <w:lang w:val="it-IT"/>
        </w:rPr>
        <w:t>TMSAXO@gmail.com</w:t>
      </w:r>
      <w:r>
        <w:rPr/>
        <w:fldChar w:fldCharType="end" w:fldLock="0"/>
      </w:r>
      <w:r>
        <w:rPr>
          <w:rStyle w:val="None"/>
          <w:rFonts w:ascii="Open Sans" w:hAnsi="Open Sans"/>
          <w:sz w:val="28"/>
          <w:szCs w:val="28"/>
          <w:rtl w:val="0"/>
          <w:lang w:val="en-US"/>
        </w:rPr>
        <w:t xml:space="preserve"> for review. </w:t>
      </w:r>
      <w:r>
        <w:rPr>
          <w:rStyle w:val="None"/>
          <w:rFonts w:ascii="Open Sans" w:cs="Open Sans" w:hAnsi="Open Sans" w:eastAsia="Open Sans"/>
          <w:sz w:val="28"/>
          <w:szCs w:val="28"/>
        </w:rPr>
        <w:br w:type="textWrapping"/>
      </w:r>
    </w:p>
    <w:p>
      <w:pPr>
        <w:pStyle w:val="Body A"/>
        <w:rPr>
          <w:rStyle w:val="None"/>
          <w:rFonts w:ascii="Open Sans" w:cs="Open Sans" w:hAnsi="Open Sans" w:eastAsia="Open Sans"/>
        </w:rPr>
      </w:pP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Item name:</w:t>
      </w:r>
      <w:r>
        <w:rPr>
          <w:rStyle w:val="None"/>
          <w:rFonts w:ascii="Open Sans" w:cs="Open Sans" w:hAnsi="Open Sans" w:eastAsia="Open Sans"/>
        </w:rPr>
        <w:br w:type="textWrapping"/>
      </w: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Item Description:</w:t>
      </w:r>
      <w:r>
        <w:rPr>
          <w:rStyle w:val="None"/>
          <w:rFonts w:ascii="Open Sans" w:cs="Open Sans" w:hAnsi="Open Sans" w:eastAsia="Open Sans"/>
        </w:rPr>
        <w:br w:type="textWrapping"/>
      </w: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Qty available:</w:t>
      </w:r>
      <w:r>
        <w:rPr>
          <w:rStyle w:val="None"/>
          <w:rFonts w:ascii="Open Sans" w:cs="Open Sans" w:hAnsi="Open Sans" w:eastAsia="Open Sans"/>
        </w:rPr>
        <w:br w:type="textWrapping"/>
      </w: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Dimensi</w:t>
      </w:r>
      <w:r>
        <w:drawing xmlns:a="http://schemas.openxmlformats.org/drawingml/2006/main">
          <wp:anchor distT="152400" distB="152400" distL="152400" distR="152400" simplePos="0" relativeHeight="251659264" behindDoc="0" locked="0" layoutInCell="1" allowOverlap="1">
            <wp:simplePos x="0" y="0"/>
            <wp:positionH relativeFrom="page">
              <wp:posOffset>2706960</wp:posOffset>
            </wp:positionH>
            <wp:positionV relativeFrom="page">
              <wp:posOffset>193040</wp:posOffset>
            </wp:positionV>
            <wp:extent cx="2471089" cy="156133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S SHOP LOGO.jpg"/>
                    <pic:cNvPicPr>
                      <a:picLocks noChangeAspect="1"/>
                    </pic:cNvPicPr>
                  </pic:nvPicPr>
                  <pic:blipFill>
                    <a:blip r:embed="rId4">
                      <a:extLst/>
                    </a:blip>
                    <a:stretch>
                      <a:fillRect/>
                    </a:stretch>
                  </pic:blipFill>
                  <pic:spPr>
                    <a:xfrm>
                      <a:off x="0" y="0"/>
                      <a:ext cx="2471089" cy="1561339"/>
                    </a:xfrm>
                    <a:prstGeom prst="rect">
                      <a:avLst/>
                    </a:prstGeom>
                    <a:ln w="12700" cap="flat">
                      <a:noFill/>
                      <a:miter lim="400000"/>
                    </a:ln>
                    <a:effectLst/>
                  </pic:spPr>
                </pic:pic>
              </a:graphicData>
            </a:graphic>
          </wp:anchor>
        </w:drawing>
      </w:r>
      <w:r>
        <w:rPr>
          <w:rStyle w:val="None"/>
          <w:rFonts w:ascii="Open Sans" w:hAnsi="Open Sans"/>
          <w:rtl w:val="0"/>
          <w:lang w:val="en-US"/>
        </w:rPr>
        <w:t>ons:</w:t>
      </w:r>
      <w:r>
        <w:rPr>
          <w:rStyle w:val="None"/>
          <w:rFonts w:ascii="Open Sans" w:cs="Open Sans" w:hAnsi="Open Sans" w:eastAsia="Open Sans"/>
        </w:rPr>
        <w:br w:type="textWrapping"/>
      </w: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Weight (if applicable):</w:t>
      </w:r>
      <w:r>
        <w:rPr>
          <w:rStyle w:val="None"/>
          <w:rFonts w:ascii="Open Sans" w:cs="Open Sans" w:hAnsi="Open Sans" w:eastAsia="Open Sans"/>
        </w:rPr>
        <w:br w:type="textWrapping"/>
      </w: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 xml:space="preserve">Crafted by (name of Shedder): </w:t>
      </w:r>
      <w:r>
        <w:rPr>
          <w:rStyle w:val="None"/>
          <w:rFonts w:ascii="Open Sans" w:cs="Open Sans" w:hAnsi="Open Sans" w:eastAsia="Open Sans"/>
        </w:rPr>
        <w:br w:type="textWrapping"/>
      </w: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Shed Location:</w:t>
      </w:r>
      <w:r>
        <w:rPr>
          <w:rStyle w:val="None"/>
          <w:rFonts w:ascii="Open Sans" w:cs="Open Sans" w:hAnsi="Open Sans" w:eastAsia="Open Sans"/>
        </w:rPr>
        <w:br w:type="textWrapping"/>
      </w: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Contact details (email and/or phone) to purchase item:</w:t>
      </w:r>
      <w:r>
        <w:rPr>
          <w:rStyle w:val="None"/>
          <w:rFonts w:ascii="Open Sans" w:cs="Open Sans" w:hAnsi="Open Sans" w:eastAsia="Open Sans"/>
        </w:rPr>
        <w:br w:type="textWrapping"/>
      </w: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Price:</w:t>
      </w:r>
      <w:r>
        <w:rPr>
          <w:rStyle w:val="None"/>
          <w:rFonts w:ascii="Open Sans" w:cs="Open Sans" w:hAnsi="Open Sans" w:eastAsia="Open Sans"/>
        </w:rPr>
        <w:br w:type="textWrapping"/>
      </w:r>
    </w:p>
    <w:p>
      <w:pPr>
        <w:pStyle w:val="Body A"/>
        <w:numPr>
          <w:ilvl w:val="0"/>
          <w:numId w:val="2"/>
        </w:numPr>
        <w:bidi w:val="0"/>
        <w:ind w:right="0"/>
        <w:jc w:val="left"/>
        <w:rPr>
          <w:rFonts w:ascii="Open Sans" w:hAnsi="Open Sans"/>
          <w:rtl w:val="0"/>
          <w:lang w:val="en-US"/>
        </w:rPr>
      </w:pPr>
      <w:r>
        <w:rPr>
          <w:rStyle w:val="None"/>
          <w:rFonts w:ascii="Open Sans" w:hAnsi="Open Sans"/>
          <w:rtl w:val="0"/>
          <w:lang w:val="en-US"/>
        </w:rPr>
        <w:t>Additional details:</w:t>
      </w:r>
    </w:p>
    <w:p>
      <w:pPr>
        <w:pStyle w:val="Body A"/>
        <w:rPr>
          <w:rStyle w:val="None"/>
          <w:rFonts w:ascii="Open Sans" w:cs="Open Sans" w:hAnsi="Open Sans" w:eastAsia="Open Sans"/>
        </w:rPr>
      </w:pPr>
    </w:p>
    <w:p>
      <w:pPr>
        <w:pStyle w:val="Body A"/>
        <w:rPr>
          <w:rStyle w:val="None"/>
          <w:rFonts w:ascii="Open Sans" w:cs="Open Sans" w:hAnsi="Open Sans" w:eastAsia="Open Sans"/>
        </w:rPr>
      </w:pPr>
      <w:r>
        <w:rPr>
          <w:rStyle w:val="None"/>
          <w:rFonts w:ascii="Open Sans" w:hAnsi="Open Sans"/>
          <w:rtl w:val="0"/>
          <w:lang w:val="en-US"/>
        </w:rPr>
        <w:t>You must include 1 - 3 images of the item in JPG format for upload to the website.</w:t>
      </w:r>
    </w:p>
    <w:p>
      <w:pPr>
        <w:pStyle w:val="Body A"/>
        <w:rPr>
          <w:rStyle w:val="None"/>
          <w:rFonts w:ascii="Open Sans" w:cs="Open Sans" w:hAnsi="Open Sans" w:eastAsia="Open Sans"/>
        </w:rPr>
      </w:pPr>
    </w:p>
    <w:p>
      <w:pPr>
        <w:pStyle w:val="Body A"/>
      </w:pPr>
      <w:r>
        <w:rPr>
          <w:rStyle w:val="None"/>
          <w:rFonts w:ascii="Open Sans" w:hAnsi="Open Sans"/>
          <w:rtl w:val="0"/>
          <w:lang w:val="en-US"/>
        </w:rPr>
        <w:t xml:space="preserve">Once the item has sold, please email Website Administrator: </w:t>
      </w:r>
      <w:r>
        <w:rPr>
          <w:rStyle w:val="Hyperlink.1"/>
        </w:rPr>
        <w:fldChar w:fldCharType="begin" w:fldLock="0"/>
      </w:r>
      <w:r>
        <w:rPr>
          <w:rStyle w:val="Hyperlink.1"/>
        </w:rPr>
        <w:instrText xml:space="preserve"> HYPERLINK "mailto:holly@holly-brown.com"</w:instrText>
      </w:r>
      <w:r>
        <w:rPr>
          <w:rStyle w:val="Hyperlink.1"/>
        </w:rPr>
        <w:fldChar w:fldCharType="separate" w:fldLock="0"/>
      </w:r>
      <w:r>
        <w:rPr>
          <w:rStyle w:val="Hyperlink.1"/>
          <w:rtl w:val="0"/>
        </w:rPr>
        <w:t>holly@holly-brown.com</w:t>
      </w:r>
      <w:r>
        <w:rPr/>
        <w:fldChar w:fldCharType="end" w:fldLock="0"/>
      </w:r>
      <w:r>
        <w:rPr>
          <w:rStyle w:val="None"/>
          <w:rFonts w:ascii="Open Sans" w:hAnsi="Open Sans"/>
          <w:rtl w:val="0"/>
          <w:lang w:val="en-US"/>
        </w:rPr>
        <w:t xml:space="preserve"> to mark item as sold. </w:t>
      </w:r>
      <w:r>
        <w:rPr>
          <w:rStyle w:val="None"/>
          <w:rFonts w:ascii="Open Sans" w:cs="Open Sans" w:hAnsi="Open Sans" w:eastAsia="Open Sans"/>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Open Sans" w:cs="Open Sans" w:hAnsi="Open Sans" w:eastAsia="Open San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Open Sans" w:cs="Open Sans" w:hAnsi="Open Sans" w:eastAsia="Open San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Open Sans" w:cs="Open Sans" w:hAnsi="Open Sans" w:eastAsia="Open San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Open Sans" w:cs="Open Sans" w:hAnsi="Open Sans" w:eastAsia="Open San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Open Sans" w:cs="Open Sans" w:hAnsi="Open Sans" w:eastAsia="Open San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Open Sans" w:cs="Open Sans" w:hAnsi="Open Sans" w:eastAsia="Open San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Open Sans" w:cs="Open Sans" w:hAnsi="Open Sans" w:eastAsia="Open San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Open Sans" w:cs="Open Sans" w:hAnsi="Open Sans" w:eastAsia="Open San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Open Sans" w:cs="Open Sans" w:hAnsi="Open Sans" w:eastAsia="Open San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Open Sans" w:cs="Open Sans" w:hAnsi="Open Sans" w:eastAsia="Open Sans"/>
      <w:sz w:val="28"/>
      <w:szCs w:val="28"/>
      <w:u w:val="single"/>
      <w:lang w:val="it-IT"/>
    </w:rPr>
  </w:style>
  <w:style w:type="numbering" w:styleId="Imported Style 1">
    <w:name w:val="Imported Style 1"/>
    <w:pPr>
      <w:numPr>
        <w:numId w:val="1"/>
      </w:numPr>
    </w:pPr>
  </w:style>
  <w:style w:type="character" w:styleId="Hyperlink.1">
    <w:name w:val="Hyperlink.1"/>
    <w:basedOn w:val="None"/>
    <w:next w:val="Hyperlink.1"/>
    <w:rPr>
      <w:rFonts w:ascii="Open Sans" w:cs="Open Sans" w:hAnsi="Open Sans" w:eastAsia="Open Sans"/>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